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3FEC0" w14:textId="03326D1E" w:rsidR="00672D22" w:rsidRDefault="00672D22" w:rsidP="00672D22">
      <w:pPr>
        <w:pStyle w:val="NormalWeb"/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bookmarkStart w:id="0" w:name="_Toc31352348"/>
      <w:r>
        <w:rPr>
          <w:rFonts w:ascii="Arial" w:hAnsi="Arial" w:cs="Arial"/>
          <w:b/>
          <w:bCs/>
          <w:color w:val="000000"/>
          <w:sz w:val="32"/>
          <w:szCs w:val="32"/>
        </w:rPr>
        <w:t>Our Father in heaven</w:t>
      </w:r>
      <w:bookmarkEnd w:id="0"/>
    </w:p>
    <w:p w14:paraId="2A20F746" w14:textId="4090C48E" w:rsidR="00672D22" w:rsidRDefault="00672D22" w:rsidP="00672D22">
      <w:pPr>
        <w:pStyle w:val="NormalWeb"/>
        <w:spacing w:before="0" w:beforeAutospacing="0" w:after="120" w:afterAutospacing="0"/>
        <w:jc w:val="center"/>
        <w:rPr>
          <w:rFonts w:ascii="-webkit-standard" w:hAnsi="-webkit-standard"/>
          <w:color w:val="000000"/>
        </w:rPr>
      </w:pPr>
      <w:bookmarkStart w:id="1" w:name="_Toc438971086"/>
      <w:bookmarkStart w:id="2" w:name="_Toc31352349"/>
      <w:bookmarkEnd w:id="1"/>
      <w:r>
        <w:rPr>
          <w:rFonts w:ascii="Arial" w:hAnsi="Arial" w:cs="Arial"/>
          <w:b/>
          <w:bCs/>
          <w:color w:val="000000"/>
        </w:rPr>
        <w:t>TUESDAY FEBRUARY 23 (Mt 6,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7-15)</w:t>
      </w:r>
      <w:bookmarkEnd w:id="2"/>
    </w:p>
    <w:p w14:paraId="4DBB0502" w14:textId="4C2D22A4" w:rsidR="00672D22" w:rsidRDefault="00672D22" w:rsidP="00672D22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position w:val="4"/>
          <w:sz w:val="22"/>
          <w:szCs w:val="22"/>
        </w:rPr>
        <w:t>God, the Lord, the Eternal, the Almighty, the Creator, is announced by the prophets as the true Father for his people.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He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 is the Father to whom the cry is raised to come down and give salvation.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It is the Father who loves because he is rich in mercy and piety.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It is the Father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who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knows how to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hear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the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cry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of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his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children: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“The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favors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of the LORD I will recall, the glorious deeds of the LORD, Because of all he has done for us;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for he is good to the house of Israel, He has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favored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us according to his mercy and his great kindness.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He said: They are indeed my people, children who are not disloyal;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So</w:t>
      </w:r>
      <w:proofErr w:type="gramEnd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 he became their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savior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in their every affliction.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It was not a messenger or an angel, but he himself who saved them.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Because of his love and pity he redeemed them himself, </w:t>
      </w:r>
      <w:proofErr w:type="gramStart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Lifting</w:t>
      </w:r>
      <w:proofErr w:type="gramEnd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 them and carrying them all the days of old.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But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they rebelled, and grieved his holy spirit;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So</w:t>
      </w:r>
      <w:proofErr w:type="gramEnd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 he turned on them like an enemy, and fought against them.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Then they remembered the days of old and Moses, his servant;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Where is he who brought up out of the sea the shepherd of his flock?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Where is he who put his holy spirit in their midst;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Whose glorious arm was the guide at Moses' right;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Who divided the waters before them, winning for himself eternal renown;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Who led them without stumbling through the depths like horses in the open country,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Like</w:t>
      </w:r>
      <w:proofErr w:type="gramEnd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 cattle going down into the plain, the spirit of the LORD guiding them?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Thus</w:t>
      </w:r>
      <w:proofErr w:type="gramEnd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 you led your people, bringing glory to your name.</w:t>
      </w:r>
    </w:p>
    <w:p w14:paraId="1ABBE9A2" w14:textId="56C05DCF" w:rsidR="00672D22" w:rsidRDefault="00672D22" w:rsidP="00672D22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Look down from heaven and regard us from your holy and glorious palace!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Where is your zealous care and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proofErr w:type="spellStart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your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might, your surge of pity and your mercy?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O Lord, hold not back,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for you are our father.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Were Abraham not to know us, nor Israel to acknowledge us, You, LORD, are our father, our redeemer you are named forever.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Why do you let us wander, O LORD, from your ways, and harden our hearts so that we fear you not?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Return for the sake of your servants, the tribes of your heritage.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Why have the wicked invaded your holy place, why have our enemies trampled your sanctuary?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Too long have we been like those you do not rule, who do not bear your name.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Oh, that you would rend the heavens and come down, with the mountains quaking before you."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(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Is</w:t>
      </w:r>
      <w:proofErr w:type="gramEnd"/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64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 7-19).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Jesus teaches us to call upon our God as our Father.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Prayer must be raised to him with only one desire, one will: that </w:t>
      </w:r>
      <w:r>
        <w:rPr>
          <w:rFonts w:ascii="Arial" w:hAnsi="Arial" w:cs="Arial"/>
          <w:color w:val="000000"/>
          <w:position w:val="4"/>
          <w:sz w:val="22"/>
          <w:szCs w:val="22"/>
        </w:rPr>
        <w:t>H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is name be sanctified, that </w:t>
      </w:r>
      <w:r>
        <w:rPr>
          <w:rFonts w:ascii="Arial" w:hAnsi="Arial" w:cs="Arial"/>
          <w:color w:val="000000"/>
          <w:position w:val="4"/>
          <w:sz w:val="22"/>
          <w:szCs w:val="22"/>
        </w:rPr>
        <w:t>H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is kingdom come, that </w:t>
      </w:r>
      <w:r>
        <w:rPr>
          <w:rFonts w:ascii="Arial" w:hAnsi="Arial" w:cs="Arial"/>
          <w:color w:val="000000"/>
          <w:position w:val="4"/>
          <w:sz w:val="22"/>
          <w:szCs w:val="22"/>
        </w:rPr>
        <w:t>H</w:t>
      </w:r>
      <w:r>
        <w:rPr>
          <w:rFonts w:ascii="Arial" w:hAnsi="Arial" w:cs="Arial"/>
          <w:color w:val="000000"/>
          <w:position w:val="4"/>
          <w:sz w:val="22"/>
          <w:szCs w:val="22"/>
        </w:rPr>
        <w:t>is will be done, on earth as it is in heaven.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May </w:t>
      </w:r>
      <w:r>
        <w:rPr>
          <w:rFonts w:ascii="Arial" w:hAnsi="Arial" w:cs="Arial"/>
          <w:color w:val="000000"/>
          <w:position w:val="4"/>
          <w:sz w:val="22"/>
          <w:szCs w:val="22"/>
        </w:rPr>
        <w:t>He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 be our daily providence, may </w:t>
      </w:r>
      <w:r>
        <w:rPr>
          <w:rFonts w:ascii="Arial" w:hAnsi="Arial" w:cs="Arial"/>
          <w:color w:val="000000"/>
          <w:position w:val="4"/>
          <w:sz w:val="22"/>
          <w:szCs w:val="22"/>
        </w:rPr>
        <w:t>He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position w:val="4"/>
          <w:sz w:val="22"/>
          <w:szCs w:val="22"/>
        </w:rPr>
        <w:t>forgive</w:t>
      </w:r>
      <w:r>
        <w:rPr>
          <w:rFonts w:ascii="Arial" w:hAnsi="Arial" w:cs="Arial"/>
          <w:color w:val="000000"/>
          <w:position w:val="4"/>
          <w:sz w:val="22"/>
          <w:szCs w:val="22"/>
        </w:rPr>
        <w:t>s</w:t>
      </w:r>
      <w:proofErr w:type="gramEnd"/>
      <w:r>
        <w:rPr>
          <w:rFonts w:ascii="Arial" w:hAnsi="Arial" w:cs="Arial"/>
          <w:color w:val="000000"/>
          <w:position w:val="4"/>
          <w:sz w:val="22"/>
          <w:szCs w:val="22"/>
        </w:rPr>
        <w:t xml:space="preserve"> our sins, may </w:t>
      </w:r>
      <w:r>
        <w:rPr>
          <w:rFonts w:ascii="Arial" w:hAnsi="Arial" w:cs="Arial"/>
          <w:color w:val="000000"/>
          <w:position w:val="4"/>
          <w:sz w:val="22"/>
          <w:szCs w:val="22"/>
        </w:rPr>
        <w:t>He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 not abandon us in the hour of temptation, may </w:t>
      </w:r>
      <w:r>
        <w:rPr>
          <w:rFonts w:ascii="Arial" w:hAnsi="Arial" w:cs="Arial"/>
          <w:color w:val="000000"/>
          <w:position w:val="4"/>
          <w:sz w:val="22"/>
          <w:szCs w:val="22"/>
        </w:rPr>
        <w:t>H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 free us from evil.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All that is needed by man so that he can walk on earth towards the eternal kingdom must be asked </w:t>
      </w:r>
      <w:r>
        <w:rPr>
          <w:rFonts w:ascii="Arial" w:hAnsi="Arial" w:cs="Arial"/>
          <w:color w:val="000000"/>
          <w:position w:val="4"/>
          <w:sz w:val="22"/>
          <w:szCs w:val="22"/>
        </w:rPr>
        <w:t>of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 the Father.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What must those who pray do</w:t>
      </w:r>
      <w:r>
        <w:rPr>
          <w:rFonts w:ascii="Arial" w:hAnsi="Arial" w:cs="Arial"/>
          <w:color w:val="000000"/>
          <w:position w:val="4"/>
          <w:sz w:val="22"/>
          <w:szCs w:val="22"/>
        </w:rPr>
        <w:t>,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 one thing: to be rich, without measure, in granting forgiveness to </w:t>
      </w:r>
      <w:r>
        <w:rPr>
          <w:rFonts w:ascii="Arial" w:hAnsi="Arial" w:cs="Arial"/>
          <w:color w:val="000000"/>
          <w:position w:val="4"/>
          <w:sz w:val="22"/>
          <w:szCs w:val="22"/>
        </w:rPr>
        <w:t>their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 debtors.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If </w:t>
      </w:r>
      <w:r>
        <w:rPr>
          <w:rFonts w:ascii="Arial" w:hAnsi="Arial" w:cs="Arial"/>
          <w:color w:val="000000"/>
          <w:position w:val="4"/>
          <w:sz w:val="22"/>
          <w:szCs w:val="22"/>
        </w:rPr>
        <w:t>they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 forgive, </w:t>
      </w:r>
      <w:r>
        <w:rPr>
          <w:rFonts w:ascii="Arial" w:hAnsi="Arial" w:cs="Arial"/>
          <w:color w:val="000000"/>
          <w:position w:val="4"/>
          <w:sz w:val="22"/>
          <w:szCs w:val="22"/>
        </w:rPr>
        <w:t>t</w:t>
      </w:r>
      <w:r>
        <w:rPr>
          <w:rFonts w:ascii="Arial" w:hAnsi="Arial" w:cs="Arial"/>
          <w:color w:val="000000"/>
          <w:position w:val="4"/>
          <w:sz w:val="22"/>
          <w:szCs w:val="22"/>
        </w:rPr>
        <w:t>he</w:t>
      </w:r>
      <w:r>
        <w:rPr>
          <w:rFonts w:ascii="Arial" w:hAnsi="Arial" w:cs="Arial"/>
          <w:color w:val="000000"/>
          <w:position w:val="4"/>
          <w:sz w:val="22"/>
          <w:szCs w:val="22"/>
        </w:rPr>
        <w:t>y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 will be forgiven, </w:t>
      </w:r>
      <w:r>
        <w:rPr>
          <w:rFonts w:ascii="Arial" w:hAnsi="Arial" w:cs="Arial"/>
          <w:color w:val="000000"/>
          <w:position w:val="4"/>
          <w:sz w:val="22"/>
          <w:szCs w:val="22"/>
        </w:rPr>
        <w:t>t</w:t>
      </w:r>
      <w:r>
        <w:rPr>
          <w:rFonts w:ascii="Arial" w:hAnsi="Arial" w:cs="Arial"/>
          <w:color w:val="000000"/>
          <w:position w:val="4"/>
          <w:sz w:val="22"/>
          <w:szCs w:val="22"/>
        </w:rPr>
        <w:t>he</w:t>
      </w:r>
      <w:r>
        <w:rPr>
          <w:rFonts w:ascii="Arial" w:hAnsi="Arial" w:cs="Arial"/>
          <w:color w:val="000000"/>
          <w:position w:val="4"/>
          <w:sz w:val="22"/>
          <w:szCs w:val="22"/>
        </w:rPr>
        <w:t>y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 will be listened to by the Father in </w:t>
      </w:r>
      <w:r>
        <w:rPr>
          <w:rFonts w:ascii="Arial" w:hAnsi="Arial" w:cs="Arial"/>
          <w:color w:val="000000"/>
          <w:position w:val="4"/>
          <w:sz w:val="22"/>
          <w:szCs w:val="22"/>
        </w:rPr>
        <w:t>their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 every request.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Everything is a gift of God and everything must be asked of him.</w:t>
      </w:r>
    </w:p>
    <w:p w14:paraId="35FE9F67" w14:textId="56978E6E" w:rsidR="00672D22" w:rsidRDefault="00672D22" w:rsidP="00672D22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In praying, do not babble like the pagans, who think that they will be heard because of their many words.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Do not be like them.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Your Father knows what you need before you ask him.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"This is how you are to pray: Our Father in heaven, hallowed be your name,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your kingdom come,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your will be done, on earth as in heaven.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Give us today our daily bread;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and forgive us our debts,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as we forgive our debtors;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and do not subject us to the final </w:t>
      </w:r>
      <w:proofErr w:type="gramStart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test,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but</w:t>
      </w:r>
      <w:proofErr w:type="gramEnd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 deliver us from the evil one.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If you forgive others their transgressions, your heavenly Father will forgive you.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But if you do not forgive others, neither will your Father forgive your transgressions.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  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  </w:t>
      </w:r>
    </w:p>
    <w:p w14:paraId="04360B10" w14:textId="3EBD53D2" w:rsidR="00672D22" w:rsidRDefault="00672D22" w:rsidP="00672D22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position w:val="4"/>
          <w:sz w:val="22"/>
          <w:szCs w:val="22"/>
        </w:rPr>
        <w:t>However, there is a substantial difference between God the Father in the Old Testament and God the Father in the New.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Before God was Father by election.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Now God is Father by generation of water and the Holy Spirit and by participation of the divine nature.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It substantially changes the nature of the Father and his essence for us.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Another truth.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The Christian is a son of God in his Son Christ Jesus. Being sons in </w:t>
      </w:r>
      <w:r>
        <w:rPr>
          <w:rFonts w:ascii="Arial" w:hAnsi="Arial" w:cs="Arial"/>
          <w:color w:val="000000"/>
          <w:position w:val="4"/>
          <w:sz w:val="22"/>
          <w:szCs w:val="22"/>
        </w:rPr>
        <w:t>H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is Son, we are no longer children for the Father, but 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we are </w:t>
      </w:r>
      <w:r>
        <w:rPr>
          <w:rFonts w:ascii="Arial" w:hAnsi="Arial" w:cs="Arial"/>
          <w:color w:val="000000"/>
          <w:position w:val="4"/>
          <w:sz w:val="22"/>
          <w:szCs w:val="22"/>
        </w:rPr>
        <w:t>only one son that he must give for the salvation of the world.</w:t>
      </w:r>
    </w:p>
    <w:p w14:paraId="285313B8" w14:textId="77777777" w:rsidR="00672D22" w:rsidRDefault="00672D22" w:rsidP="00672D22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position w:val="4"/>
          <w:sz w:val="22"/>
          <w:szCs w:val="22"/>
        </w:rPr>
        <w:t>Mother of the Redemption, Angels, Saints, make Christians true children of the Father.</w:t>
      </w:r>
    </w:p>
    <w:p w14:paraId="4E9607D0" w14:textId="77777777" w:rsidR="00B5350A" w:rsidRPr="00672D22" w:rsidRDefault="00B5350A" w:rsidP="00672D22"/>
    <w:sectPr w:rsidR="00B5350A" w:rsidRPr="00672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0A"/>
    <w:rsid w:val="00122185"/>
    <w:rsid w:val="00262C37"/>
    <w:rsid w:val="00521ABC"/>
    <w:rsid w:val="00672D22"/>
    <w:rsid w:val="006C19F7"/>
    <w:rsid w:val="00740AB2"/>
    <w:rsid w:val="007546F4"/>
    <w:rsid w:val="007971BD"/>
    <w:rsid w:val="008A0793"/>
    <w:rsid w:val="008A5AB4"/>
    <w:rsid w:val="00AD7B2A"/>
    <w:rsid w:val="00B5350A"/>
    <w:rsid w:val="00D305D5"/>
    <w:rsid w:val="00D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E847"/>
  <w15:chartTrackingRefBased/>
  <w15:docId w15:val="{7A3B09DA-0A44-42BA-924B-7E4668E4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7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7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7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1A17-1696-4343-934B-2E0D156E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813</Words>
  <Characters>3468</Characters>
  <Application>Microsoft Office Word</Application>
  <DocSecurity>0</DocSecurity>
  <Lines>47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Di Bruno</dc:creator>
  <cp:keywords/>
  <dc:description/>
  <cp:lastModifiedBy>Diego Menniti</cp:lastModifiedBy>
  <cp:revision>15</cp:revision>
  <dcterms:created xsi:type="dcterms:W3CDTF">2020-12-05T09:28:00Z</dcterms:created>
  <dcterms:modified xsi:type="dcterms:W3CDTF">2021-02-09T19:11:00Z</dcterms:modified>
  <cp:category/>
</cp:coreProperties>
</file>